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0" w:lineRule="atLeast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N 3</w:t>
      </w:r>
    </w:p>
    <w:p>
      <w:pPr>
        <w:spacing w:after="0" w:line="180" w:lineRule="atLeast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распоряжению Правительства</w:t>
      </w:r>
    </w:p>
    <w:p>
      <w:pPr>
        <w:spacing w:after="0" w:line="180" w:lineRule="atLeast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Российской Федерации</w:t>
      </w:r>
    </w:p>
    <w:p>
      <w:pPr>
        <w:spacing w:after="0" w:line="180" w:lineRule="atLeast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12 октября 2019 г. N 2406-р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ПЕРЕЧЕНЬ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ЛЕКАРСТВЕННЫХ ПРЕПАРАТОВ, ПРЕДНАЗНАЧЕННЫХ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ДЛЯ ОБЕСПЕЧЕНИЯ ЛИЦ, БОЛЬНЫХ ГЕМОФИЛИЕЙ, МУКОВИСЦИДОЗОМ,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ГИПОФИЗАРНЫМ НАНИЗМОМ, БОЛЕЗНЬЮ ГОШЕ, ЗЛОКАЧЕСТВЕННЫМИ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НОВООБРАЗОВАНИЯМИ ЛИМФОИДНОЙ, КРОВЕТВОРНОЙ И РОДСТВЕННЫХ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ИМ ТКАНЕЙ, РАССЕЯННЫМ СКЛЕРОЗОМ, ГЕМОЛИТИКО-УРЕМИЧЕСКИМ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СИНДРОМОМ, ЮНОШЕСКИМ АРТРИТОМ С СИСТЕМНЫМ НАЧАЛОМ,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МУКОПОЛИСАХАРИДОЗОМ I, II И VI ТИПОВ, АПЛАСТИЧЕСКОЙ АНЕМИЕЙ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НЕУТОЧНЕННОЙ, НАСЛЕДСТВЕННЫМ ДЕФИЦИТОМ ФАКТОРОВ II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(ФИБРИНОГЕНА), VII (ЛАБИЛЬНОГО), X (СТЮАРТА - ПРАУЭРА),</w:t>
      </w:r>
    </w:p>
    <w:p>
      <w:pPr>
        <w:spacing w:after="0" w:line="312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ЛИЦ ПОСЛЕ ТРАНСПЛАНТАЦИИ ОРГАНОВ И (ИЛИ) ТКАНЕЙ</w:t>
      </w:r>
    </w:p>
    <w:p>
      <w:pPr>
        <w:spacing w:after="0" w:line="180" w:lineRule="atLeas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 </w:t>
      </w:r>
    </w:p>
    <w:tbl>
      <w:tblPr>
        <w:tblStyle w:val="3"/>
        <w:tblW w:w="5000" w:type="pct"/>
        <w:tblCellSpacing w:w="15" w:type="dxa"/>
        <w:tblInd w:w="0" w:type="dxa"/>
        <w:tblBorders>
          <w:top w:val="none" w:color="auto" w:sz="0" w:space="0"/>
          <w:left w:val="single" w:color="CED3F1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top w:w="83" w:type="dxa"/>
          <w:left w:w="210" w:type="dxa"/>
          <w:bottom w:w="113" w:type="dxa"/>
          <w:right w:w="210" w:type="dxa"/>
        </w:tblCellMar>
      </w:tblPr>
      <w:tblGrid>
        <w:gridCol w:w="989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4F3F8"/>
          <w:tblCellMar>
            <w:top w:w="83" w:type="dxa"/>
            <w:left w:w="210" w:type="dxa"/>
            <w:bottom w:w="113" w:type="dxa"/>
            <w:right w:w="21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 xml:space="preserve">(в ред. распоряжений Правительства РФ от 26.04.2020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N 1142-р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 xml:space="preserve">от 23.11.2020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N 3073-р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 xml:space="preserve">, от 23.12.2021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N 3781-р</w:t>
            </w:r>
            <w:r>
              <w:rPr>
                <w:rFonts w:ascii="Times New Roman" w:hAnsi="Times New Roman" w:eastAsia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гемофилией</w:t>
      </w:r>
    </w:p>
    <w:tbl>
      <w:tblPr>
        <w:tblStyle w:val="3"/>
        <w:tblW w:w="5000" w:type="pct"/>
        <w:tblCellSpacing w:w="15" w:type="dxa"/>
        <w:tblInd w:w="0" w:type="dxa"/>
        <w:shd w:val="clear" w:color="auto" w:fill="F4F3F8"/>
        <w:tblLayout w:type="autofit"/>
        <w:tblCellMar>
          <w:top w:w="0" w:type="dxa"/>
          <w:left w:w="0" w:type="dxa"/>
          <w:bottom w:w="0" w:type="dxa"/>
          <w:right w:w="210" w:type="dxa"/>
        </w:tblCellMar>
      </w:tblPr>
      <w:tblGrid>
        <w:gridCol w:w="9625"/>
      </w:tblGrid>
      <w:tr>
        <w:tblPrEx>
          <w:tblCellMar>
            <w:top w:w="0" w:type="dxa"/>
            <w:left w:w="0" w:type="dxa"/>
            <w:bottom w:w="0" w:type="dxa"/>
            <w:right w:w="21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</w:tcPr>
          <w:p>
            <w:pPr>
              <w:spacing w:after="0" w:line="158" w:lineRule="atLeast"/>
              <w:jc w:val="center"/>
              <w:rPr>
                <w:rFonts w:ascii="Times New Roman" w:hAnsi="Times New Roman" w:eastAsia="Times New Roman" w:cs="Times New Roman"/>
                <w:color w:val="82828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(в ред. </w:t>
            </w:r>
            <w:r>
              <w:rPr>
                <w:rFonts w:ascii="Times New Roman" w:hAnsi="Times New Roman" w:eastAsia="Times New Roman" w:cs="Times New Roman"/>
                <w:color w:val="0000FF"/>
                <w:u w:val="none"/>
                <w:lang w:eastAsia="ru-RU"/>
              </w:rPr>
              <w:t>распоряжения</w:t>
            </w: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 Правительства РФ от 23.11.2020 N 3073-р)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4362"/>
        <w:gridCol w:w="3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формы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B02BD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антиингибиторный коагулянтный комплекс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мороктоког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нонаког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октоког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симоктоког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фактор свертывания крови VIII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фактор свертывания крови VIII + фактор Виллебранда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фактор свертывания крови IX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эптаког альфа (активированный)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эфмороктоког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</w:tcPr>
          <w:tbl>
            <w:tblPr>
              <w:tblStyle w:val="3"/>
              <w:tblW w:w="5000" w:type="pct"/>
              <w:tblCellSpacing w:w="15" w:type="dxa"/>
              <w:tblInd w:w="60" w:type="dxa"/>
              <w:shd w:val="clear" w:color="auto" w:fill="F4F3F8"/>
              <w:tblLayout w:type="autofit"/>
              <w:tblCellMar>
                <w:top w:w="0" w:type="dxa"/>
                <w:left w:w="0" w:type="dxa"/>
                <w:bottom w:w="0" w:type="dxa"/>
                <w:right w:w="210" w:type="dxa"/>
              </w:tblCellMar>
            </w:tblPr>
            <w:tblGrid>
              <w:gridCol w:w="9075"/>
            </w:tblGrid>
            <w:tr>
              <w:tblPrEx>
                <w:shd w:val="clear" w:color="auto" w:fill="F4F3F8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</w:tcPr>
                <w:p>
                  <w:pPr>
                    <w:spacing w:after="0" w:line="180" w:lineRule="atLeast"/>
                    <w:jc w:val="both"/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r>
                    <w:rPr>
                      <w:rFonts w:ascii="Times New Roman" w:hAnsi="Times New Roman" w:eastAsia="Times New Roman" w:cs="Times New Roman"/>
                      <w:color w:val="0000FF"/>
                      <w:u w:val="none"/>
                      <w:lang w:eastAsia="ru-RU"/>
                    </w:rPr>
                    <w:t>распоряжения</w:t>
                  </w: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 Правительства РФ от 23.12.2021 N 3781-р)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B02BX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эмицизумаб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муковисцидозом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6249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R05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R05C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дорназа альфа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III.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гипофизарным нанизмом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6324"/>
        <w:gridCol w:w="2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H01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H01A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соматропин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IV.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болезнью Гоше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4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велаглюцераза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имиглюцераза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талиглюцераза альфа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bottom w:val="single" w:color="000000" w:sz="6" w:space="0"/>
            </w:tcBorders>
          </w:tcPr>
          <w:tbl>
            <w:tblPr>
              <w:tblStyle w:val="3"/>
              <w:tblW w:w="5000" w:type="pct"/>
              <w:tblCellSpacing w:w="15" w:type="dxa"/>
              <w:tblInd w:w="60" w:type="dxa"/>
              <w:shd w:val="clear" w:color="auto" w:fill="F4F3F8"/>
              <w:tblLayout w:type="autofit"/>
              <w:tblCellMar>
                <w:top w:w="0" w:type="dxa"/>
                <w:left w:w="0" w:type="dxa"/>
                <w:bottom w:w="0" w:type="dxa"/>
                <w:right w:w="210" w:type="dxa"/>
              </w:tblCellMar>
            </w:tblPr>
            <w:tblGrid>
              <w:gridCol w:w="9075"/>
            </w:tblGrid>
            <w:tr>
              <w:tblPrEx>
                <w:shd w:val="clear" w:color="auto" w:fill="F4F3F8"/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</w:tcPr>
                <w:p>
                  <w:pPr>
                    <w:spacing w:after="0" w:line="180" w:lineRule="atLeast"/>
                    <w:jc w:val="both"/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r>
                    <w:rPr>
                      <w:rFonts w:ascii="Times New Roman" w:hAnsi="Times New Roman" w:eastAsia="Times New Roman" w:cs="Times New Roman"/>
                      <w:color w:val="0000FF"/>
                      <w:u w:val="single"/>
                      <w:lang w:eastAsia="ru-RU"/>
                    </w:rPr>
                    <w:t>распо</w:t>
                  </w:r>
                  <w:bookmarkStart w:id="0" w:name="_GoBack"/>
                  <w:bookmarkEnd w:id="0"/>
                  <w:r>
                    <w:rPr>
                      <w:rFonts w:ascii="Times New Roman" w:hAnsi="Times New Roman" w:eastAsia="Times New Roman" w:cs="Times New Roman"/>
                      <w:color w:val="0000FF"/>
                      <w:u w:val="single"/>
                      <w:lang w:eastAsia="ru-RU"/>
                    </w:rPr>
                    <w:t>ряжения</w:t>
                  </w: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 Правительства РФ от 23.11.2020 N 3073-р)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V.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злокачественными новообразованиями лимфоидной,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кроветворной и родственных им тканей (хронический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миелоидный лейкоз, макроглобулинемия Вальденстрема,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множественная миелома, фолликулярная (нодулярная)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неходжкинская лимфома, мелкоклеточная (диффузная)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неходжкинская лимфома, мелкоклеточная с расщепленными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ядрами (диффузная) неходжкинская лимфома, крупноклеточная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(диффузная) неходжкинская лимфома, иммунобластная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(диффузная) неходжкинская лимфома, другие типы диффузных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неходжкинских лимфом, диффузная неходжкинская лимфома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неуточненная, другие и неуточненные типы неходжкинской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лимфомы, хронический лимфоцитарный лейкоз)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69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антиметаболиты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L01BB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аналоги пурина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флударабин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L01X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L01XC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даратумумаб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ритуксимаб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L01XE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иматиниб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бортезомиб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иксазомиб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</w:tcPr>
          <w:tbl>
            <w:tblPr>
              <w:tblStyle w:val="3"/>
              <w:tblW w:w="5000" w:type="pct"/>
              <w:tblCellSpacing w:w="15" w:type="dxa"/>
              <w:tblInd w:w="60" w:type="dxa"/>
              <w:shd w:val="clear" w:color="auto" w:fill="F4F3F8"/>
              <w:tblLayout w:type="autofit"/>
              <w:tblCellMar>
                <w:top w:w="0" w:type="dxa"/>
                <w:left w:w="0" w:type="dxa"/>
                <w:bottom w:w="0" w:type="dxa"/>
                <w:right w:w="210" w:type="dxa"/>
              </w:tblCellMar>
            </w:tblPr>
            <w:tblGrid>
              <w:gridCol w:w="9075"/>
            </w:tblGrid>
            <w:tr>
              <w:tblPrEx>
                <w:shd w:val="clear" w:color="auto" w:fill="F4F3F8"/>
                <w:tblCellMar>
                  <w:top w:w="0" w:type="dxa"/>
                  <w:left w:w="0" w:type="dxa"/>
                  <w:bottom w:w="0" w:type="dxa"/>
                  <w:right w:w="21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</w:tcPr>
                <w:p>
                  <w:pPr>
                    <w:spacing w:after="0" w:line="180" w:lineRule="atLeast"/>
                    <w:jc w:val="both"/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r>
                    <w:rPr>
                      <w:rFonts w:ascii="Times New Roman" w:hAnsi="Times New Roman" w:eastAsia="Times New Roman" w:cs="Times New Roman"/>
                      <w:color w:val="0000FF"/>
                      <w:u w:val="single"/>
                      <w:lang w:eastAsia="ru-RU"/>
                    </w:rPr>
                    <w:t>распоряжения</w:t>
                  </w: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 Правительства РФ от 23.12.2021 N 3781-р)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L04AX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леналидомид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помалидомид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bottom w:val="single" w:color="000000" w:sz="6" w:space="0"/>
            </w:tcBorders>
          </w:tcPr>
          <w:tbl>
            <w:tblPr>
              <w:tblStyle w:val="3"/>
              <w:tblW w:w="5000" w:type="pct"/>
              <w:tblCellSpacing w:w="15" w:type="dxa"/>
              <w:tblInd w:w="60" w:type="dxa"/>
              <w:shd w:val="clear" w:color="auto" w:fill="F4F3F8"/>
              <w:tblLayout w:type="autofit"/>
              <w:tblCellMar>
                <w:top w:w="0" w:type="dxa"/>
                <w:left w:w="0" w:type="dxa"/>
                <w:bottom w:w="0" w:type="dxa"/>
                <w:right w:w="210" w:type="dxa"/>
              </w:tblCellMar>
            </w:tblPr>
            <w:tblGrid>
              <w:gridCol w:w="9075"/>
            </w:tblGrid>
            <w:tr>
              <w:tblPrEx>
                <w:shd w:val="clear" w:color="auto" w:fill="F4F3F8"/>
                <w:tblCellMar>
                  <w:top w:w="0" w:type="dxa"/>
                  <w:left w:w="0" w:type="dxa"/>
                  <w:bottom w:w="0" w:type="dxa"/>
                  <w:right w:w="21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</w:tcPr>
                <w:p>
                  <w:pPr>
                    <w:spacing w:after="0" w:line="180" w:lineRule="atLeast"/>
                    <w:jc w:val="both"/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r>
                    <w:rPr>
                      <w:rFonts w:ascii="Times New Roman" w:hAnsi="Times New Roman" w:eastAsia="Times New Roman" w:cs="Times New Roman"/>
                      <w:color w:val="0000FF"/>
                      <w:u w:val="single"/>
                      <w:lang w:eastAsia="ru-RU"/>
                    </w:rPr>
                    <w:t>распоряжения</w:t>
                  </w: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 Правительства РФ от 23.12.2021 N 3781-р)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VI.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рассеянным склерозом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69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L03A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иммуностимуляторы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L03AB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интерфероны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интерферон бета-1a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интерферон бета-1b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пэгинтерферон бета-1a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L03AX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глатирамера ацетат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алемтузумаб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кладрибин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натализумаб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окрелизумаб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терифлуномид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bottom w:val="single" w:color="000000" w:sz="6" w:space="0"/>
            </w:tcBorders>
          </w:tcPr>
          <w:tbl>
            <w:tblPr>
              <w:tblStyle w:val="3"/>
              <w:tblW w:w="5000" w:type="pct"/>
              <w:tblCellSpacing w:w="15" w:type="dxa"/>
              <w:tblInd w:w="60" w:type="dxa"/>
              <w:shd w:val="clear" w:color="auto" w:fill="F4F3F8"/>
              <w:tblLayout w:type="autofit"/>
              <w:tblCellMar>
                <w:top w:w="0" w:type="dxa"/>
                <w:left w:w="0" w:type="dxa"/>
                <w:bottom w:w="0" w:type="dxa"/>
                <w:right w:w="210" w:type="dxa"/>
              </w:tblCellMar>
            </w:tblPr>
            <w:tblGrid>
              <w:gridCol w:w="9075"/>
            </w:tblGrid>
            <w:tr>
              <w:tblPrEx>
                <w:shd w:val="clear" w:color="auto" w:fill="F4F3F8"/>
                <w:tblCellMar>
                  <w:top w:w="0" w:type="dxa"/>
                  <w:left w:w="0" w:type="dxa"/>
                  <w:bottom w:w="0" w:type="dxa"/>
                  <w:right w:w="210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F4F3F8"/>
                  <w:vAlign w:val="center"/>
                </w:tcPr>
                <w:p>
                  <w:pPr>
                    <w:spacing w:after="0" w:line="180" w:lineRule="atLeast"/>
                    <w:jc w:val="both"/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(в ред. </w:t>
                  </w:r>
                  <w:r>
                    <w:rPr>
                      <w:rFonts w:ascii="Times New Roman" w:hAnsi="Times New Roman" w:eastAsia="Times New Roman" w:cs="Times New Roman"/>
                      <w:color w:val="0000FF"/>
                      <w:u w:val="single"/>
                      <w:lang w:eastAsia="ru-RU"/>
                    </w:rPr>
                    <w:t>распоряжения</w:t>
                  </w:r>
                  <w:r>
                    <w:rPr>
                      <w:rFonts w:ascii="Times New Roman" w:hAnsi="Times New Roman" w:eastAsia="Times New Roman" w:cs="Times New Roman"/>
                      <w:color w:val="828282"/>
                      <w:lang w:eastAsia="ru-RU"/>
                    </w:rPr>
                    <w:t xml:space="preserve"> Правительства РФ от 23.12.2021 N 3781-р)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VII.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пациенты после трансплантации органов и (или) тканей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69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микофенолата мофетил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микофеноловая кислота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эверолимус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L04AD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такролимус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циклоспорин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VIII.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гемолитико-уремическим синдромом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69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L04AA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экулизумаб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IX.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юношеским артритом с системным началом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569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адалимумаб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этанерцепт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L04AC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канакинумаб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тоцилизумаб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X.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мукополисахаридозом I типа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6535"/>
        <w:gridCol w:w="1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ларонидаза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XI.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мукополисахаридозом II типа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488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A16AB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идурсульфаза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идурсульфаза бета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XII.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мукополисахаридозом VI типа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19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галсульфаза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XIII.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апластической анемией неуточненной</w:t>
      </w:r>
    </w:p>
    <w:tbl>
      <w:tblPr>
        <w:tblStyle w:val="3"/>
        <w:tblW w:w="5000" w:type="pct"/>
        <w:tblCellSpacing w:w="15" w:type="dxa"/>
        <w:tblInd w:w="0" w:type="dxa"/>
        <w:shd w:val="clear" w:color="auto" w:fill="F4F3F8"/>
        <w:tblLayout w:type="autofit"/>
        <w:tblCellMar>
          <w:top w:w="0" w:type="dxa"/>
          <w:left w:w="0" w:type="dxa"/>
          <w:bottom w:w="0" w:type="dxa"/>
          <w:right w:w="210" w:type="dxa"/>
        </w:tblCellMar>
      </w:tblPr>
      <w:tblGrid>
        <w:gridCol w:w="9625"/>
      </w:tblGrid>
      <w:tr>
        <w:tblPrEx>
          <w:tblCellMar>
            <w:top w:w="0" w:type="dxa"/>
            <w:left w:w="0" w:type="dxa"/>
            <w:bottom w:w="0" w:type="dxa"/>
            <w:right w:w="21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</w:tcPr>
          <w:p>
            <w:pPr>
              <w:spacing w:after="0" w:line="158" w:lineRule="atLeast"/>
              <w:jc w:val="center"/>
              <w:rPr>
                <w:rFonts w:ascii="Times New Roman" w:hAnsi="Times New Roman" w:eastAsia="Times New Roman" w:cs="Times New Roman"/>
                <w:color w:val="82828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(введен </w:t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eastAsia="ru-RU"/>
              </w:rPr>
              <w:t>распоряжением</w:t>
            </w: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 Правительства РФ от 26.04.2020 N 1142-р)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5735"/>
        <w:gridCol w:w="2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color="000000" w:sz="6" w:space="0"/>
            </w:tcBorders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</w:t>
            </w:r>
          </w:p>
        </w:tc>
        <w:tc>
          <w:tcPr>
            <w:tcW w:w="0" w:type="auto"/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иммунодепрессанты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L04AD</w:t>
            </w: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циклоспорин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XIV. Лекарственные препараты, которыми обеспечиваются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больные наследственным дефицитом факторов II (фибриногена),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>VII (лабильного), X (Стюарта - Прауэра)</w:t>
      </w:r>
    </w:p>
    <w:tbl>
      <w:tblPr>
        <w:tblStyle w:val="3"/>
        <w:tblW w:w="5000" w:type="pct"/>
        <w:tblCellSpacing w:w="15" w:type="dxa"/>
        <w:tblInd w:w="0" w:type="dxa"/>
        <w:shd w:val="clear" w:color="auto" w:fill="F4F3F8"/>
        <w:tblLayout w:type="autofit"/>
        <w:tblCellMar>
          <w:top w:w="0" w:type="dxa"/>
          <w:left w:w="0" w:type="dxa"/>
          <w:bottom w:w="0" w:type="dxa"/>
          <w:right w:w="210" w:type="dxa"/>
        </w:tblCellMar>
      </w:tblPr>
      <w:tblGrid>
        <w:gridCol w:w="9625"/>
      </w:tblGrid>
      <w:tr>
        <w:tblPrEx>
          <w:tblCellMar>
            <w:top w:w="0" w:type="dxa"/>
            <w:left w:w="0" w:type="dxa"/>
            <w:bottom w:w="0" w:type="dxa"/>
            <w:right w:w="21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</w:tcPr>
          <w:p>
            <w:pPr>
              <w:spacing w:after="0" w:line="158" w:lineRule="atLeast"/>
              <w:jc w:val="center"/>
              <w:rPr>
                <w:rFonts w:ascii="Times New Roman" w:hAnsi="Times New Roman" w:eastAsia="Times New Roman" w:cs="Times New Roman"/>
                <w:color w:val="82828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(введен </w:t>
            </w:r>
            <w:r>
              <w:rPr>
                <w:rFonts w:ascii="Times New Roman" w:hAnsi="Times New Roman" w:eastAsia="Times New Roman" w:cs="Times New Roman"/>
                <w:color w:val="0000FF"/>
                <w:u w:val="single"/>
                <w:lang w:eastAsia="ru-RU"/>
              </w:rPr>
              <w:t>распоряжением</w:t>
            </w:r>
            <w:r>
              <w:rPr>
                <w:rFonts w:ascii="Times New Roman" w:hAnsi="Times New Roman" w:eastAsia="Times New Roman" w:cs="Times New Roman"/>
                <w:color w:val="828282"/>
                <w:lang w:eastAsia="ru-RU"/>
              </w:rPr>
              <w:t xml:space="preserve"> Правительства РФ от 26.04.2020 N 1142-р)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9075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5391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Лекарственные препараты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color="000000" w:sz="6" w:space="0"/>
            </w:tcBorders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</w:t>
            </w:r>
          </w:p>
        </w:tc>
        <w:tc>
          <w:tcPr>
            <w:tcW w:w="0" w:type="auto"/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B02B</w:t>
            </w:r>
          </w:p>
        </w:tc>
        <w:tc>
          <w:tcPr>
            <w:tcW w:w="0" w:type="auto"/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B02BD</w:t>
            </w:r>
          </w:p>
        </w:tc>
        <w:tc>
          <w:tcPr>
            <w:tcW w:w="0" w:type="auto"/>
            <w:tcBorders>
              <w:bottom w:val="single" w:color="000000" w:sz="6" w:space="0"/>
            </w:tcBorders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bottom w:val="single" w:color="000000" w:sz="6" w:space="0"/>
            </w:tcBorders>
            <w:vAlign w:val="center"/>
          </w:tcPr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lang w:eastAsia="ru-RU"/>
              </w:rPr>
              <w:t>эптаког альфа (активированный)</w:t>
            </w:r>
          </w:p>
        </w:tc>
      </w:tr>
    </w:tbl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18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C"/>
    <w:rsid w:val="007327DD"/>
    <w:rsid w:val="00B5417B"/>
    <w:rsid w:val="00E00D87"/>
    <w:rsid w:val="00F6667C"/>
    <w:rsid w:val="028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1403</Words>
  <Characters>8000</Characters>
  <Lines>66</Lines>
  <Paragraphs>18</Paragraphs>
  <TotalTime>0</TotalTime>
  <ScaleCrop>false</ScaleCrop>
  <LinksUpToDate>false</LinksUpToDate>
  <CharactersWithSpaces>9385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2024-01-12T05:13:00Z</dcterms:created>
  <dc:creator>Urist</dc:creator>
  <cp:lastModifiedBy>WPS_1698120031</cp:lastModifiedBy>
  <dcterms:modified xsi:type="dcterms:W3CDTF">2024-03-21T23:03:38Z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9FB9525A89854C30BBA7550D5BE81910_12</vt:lpwstr>
  </property>
</Properties>
</file>